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97" w:rsidRPr="00240297" w:rsidRDefault="00240297" w:rsidP="00240297">
      <w:pPr>
        <w:spacing w:after="0" w:line="280" w:lineRule="exact"/>
        <w:ind w:left="5670" w:right="-426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</w:pPr>
      <w:r w:rsidRPr="00240297">
        <w:rPr>
          <w:rFonts w:ascii="Times New Roman" w:eastAsia="Times New Roman" w:hAnsi="Times New Roman" w:cs="Times New Roman"/>
          <w:color w:val="auto"/>
          <w:sz w:val="30"/>
          <w:szCs w:val="30"/>
        </w:rPr>
        <w:t>УТВЕРЖД</w:t>
      </w:r>
      <w:r w:rsidRPr="00240297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>ЕНО</w:t>
      </w:r>
    </w:p>
    <w:p w:rsidR="00240297" w:rsidRPr="00240297" w:rsidRDefault="00240297" w:rsidP="00240297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40297">
        <w:rPr>
          <w:rFonts w:ascii="Times New Roman" w:eastAsia="Times New Roman" w:hAnsi="Times New Roman" w:cs="Times New Roman"/>
          <w:color w:val="auto"/>
          <w:sz w:val="30"/>
          <w:szCs w:val="30"/>
        </w:rPr>
        <w:t>Приказ директора государственного учреждения образования «</w:t>
      </w:r>
      <w:r w:rsidR="00050438">
        <w:rPr>
          <w:rFonts w:ascii="Times New Roman" w:eastAsia="Times New Roman" w:hAnsi="Times New Roman" w:cs="Times New Roman"/>
          <w:color w:val="auto"/>
          <w:sz w:val="30"/>
          <w:szCs w:val="30"/>
        </w:rPr>
        <w:t>Коптевская средняя школа</w:t>
      </w:r>
      <w:r w:rsidRPr="00240297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» </w:t>
      </w:r>
    </w:p>
    <w:p w:rsidR="00240297" w:rsidRPr="00240297" w:rsidRDefault="00240297" w:rsidP="00240297">
      <w:pPr>
        <w:spacing w:after="0" w:line="280" w:lineRule="exact"/>
        <w:ind w:left="4950" w:firstLine="720"/>
        <w:jc w:val="both"/>
        <w:rPr>
          <w:rFonts w:ascii="Times New Roman" w:eastAsia="Times New Roman" w:hAnsi="Times New Roman" w:cs="Times New Roman"/>
          <w:color w:val="auto"/>
          <w:sz w:val="30"/>
          <w:lang w:val="be-BY"/>
        </w:rPr>
      </w:pPr>
      <w:r w:rsidRPr="009038DC">
        <w:rPr>
          <w:rFonts w:ascii="Times New Roman" w:eastAsia="Times New Roman" w:hAnsi="Times New Roman" w:cs="Times New Roman"/>
          <w:color w:val="auto"/>
          <w:sz w:val="30"/>
          <w:lang w:val="be-BY"/>
        </w:rPr>
        <w:t>2</w:t>
      </w:r>
      <w:r w:rsidR="009038DC">
        <w:rPr>
          <w:rFonts w:ascii="Times New Roman" w:eastAsia="Times New Roman" w:hAnsi="Times New Roman" w:cs="Times New Roman"/>
          <w:color w:val="auto"/>
          <w:sz w:val="30"/>
          <w:lang w:val="be-BY"/>
        </w:rPr>
        <w:t>9.12.2023 № 42</w:t>
      </w:r>
      <w:bookmarkStart w:id="0" w:name="_GoBack"/>
      <w:bookmarkEnd w:id="0"/>
      <w:r w:rsidRPr="009038DC">
        <w:rPr>
          <w:rFonts w:ascii="Times New Roman" w:eastAsia="Times New Roman" w:hAnsi="Times New Roman" w:cs="Times New Roman"/>
          <w:color w:val="auto"/>
          <w:sz w:val="30"/>
          <w:lang w:val="be-BY"/>
        </w:rPr>
        <w:t>3</w:t>
      </w:r>
    </w:p>
    <w:p w:rsidR="00240297" w:rsidRDefault="00240297" w:rsidP="00FC40C2">
      <w:pPr>
        <w:spacing w:after="6" w:line="230" w:lineRule="auto"/>
        <w:ind w:left="-15" w:right="800" w:firstLine="15"/>
        <w:rPr>
          <w:rFonts w:ascii="Times New Roman" w:eastAsia="Times New Roman" w:hAnsi="Times New Roman" w:cs="Times New Roman"/>
          <w:sz w:val="30"/>
          <w:lang w:val="be-BY"/>
        </w:rPr>
      </w:pPr>
    </w:p>
    <w:p w:rsidR="00217BBF" w:rsidRDefault="00FC40C2" w:rsidP="00FC40C2">
      <w:pPr>
        <w:spacing w:after="6" w:line="230" w:lineRule="auto"/>
        <w:ind w:left="-15" w:right="800" w:firstLine="15"/>
      </w:pPr>
      <w:r>
        <w:rPr>
          <w:rFonts w:ascii="Times New Roman" w:eastAsia="Times New Roman" w:hAnsi="Times New Roman" w:cs="Times New Roman"/>
          <w:sz w:val="30"/>
        </w:rPr>
        <w:t xml:space="preserve">Перечень </w:t>
      </w:r>
    </w:p>
    <w:p w:rsidR="00217BBF" w:rsidRDefault="00FC40C2" w:rsidP="00FC40C2">
      <w:pPr>
        <w:spacing w:after="37" w:line="230" w:lineRule="auto"/>
        <w:ind w:left="-5" w:right="4195" w:firstLine="15"/>
      </w:pPr>
      <w:r>
        <w:rPr>
          <w:rFonts w:ascii="Times New Roman" w:eastAsia="Times New Roman" w:hAnsi="Times New Roman" w:cs="Times New Roman"/>
          <w:sz w:val="30"/>
        </w:rPr>
        <w:t xml:space="preserve">лиц с наиболее высоким коррупционным риском </w:t>
      </w:r>
    </w:p>
    <w:tbl>
      <w:tblPr>
        <w:tblStyle w:val="TableGrid"/>
        <w:tblW w:w="9573" w:type="dxa"/>
        <w:tblInd w:w="-108" w:type="dxa"/>
        <w:tblCellMar>
          <w:top w:w="55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324"/>
        <w:gridCol w:w="3485"/>
        <w:gridCol w:w="3764"/>
      </w:tblGrid>
      <w:tr w:rsidR="00217BBF">
        <w:trPr>
          <w:trHeight w:val="31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Функции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Обязанности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Должность </w:t>
            </w:r>
          </w:p>
        </w:tc>
      </w:tr>
      <w:tr w:rsidR="00217BBF" w:rsidTr="005D0D0A">
        <w:trPr>
          <w:trHeight w:val="296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Организационно-распорядительные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Руководство деятельностью учреждения образования. </w:t>
            </w:r>
          </w:p>
          <w:p w:rsidR="00217BBF" w:rsidRDefault="00FC40C2" w:rsidP="00FC40C2">
            <w:pPr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Расстановка и подбор кадров, организация труда работников.  </w:t>
            </w:r>
          </w:p>
          <w:p w:rsidR="00217BBF" w:rsidRDefault="00FC40C2" w:rsidP="00FC40C2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Поддержание дисциплины, применение мер поощрения, привлечение к </w:t>
            </w:r>
          </w:p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дисциплинарной ответственности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Директор, заместители директора учреждения образования</w:t>
            </w:r>
          </w:p>
        </w:tc>
      </w:tr>
      <w:tr w:rsidR="00217BBF" w:rsidTr="005D0D0A">
        <w:trPr>
          <w:trHeight w:val="234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Административно-хозяйственные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Осуществление полномочий по управлению и распоряжению имуществом и денежными средствами, а также учет и контроль за отпуском и реализацией товарно-материальных ценностей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5D0D0A" w:rsidP="00050438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Директор, </w:t>
            </w:r>
            <w:r w:rsidR="00050438">
              <w:rPr>
                <w:rFonts w:ascii="Times New Roman" w:eastAsia="Times New Roman" w:hAnsi="Times New Roman" w:cs="Times New Roman"/>
                <w:sz w:val="26"/>
              </w:rPr>
              <w:t xml:space="preserve">заведующий хозяйством </w:t>
            </w:r>
            <w:r>
              <w:rPr>
                <w:rFonts w:ascii="Times New Roman" w:eastAsia="Times New Roman" w:hAnsi="Times New Roman" w:cs="Times New Roman"/>
                <w:sz w:val="26"/>
              </w:rPr>
              <w:t>учреждения образования</w:t>
            </w:r>
          </w:p>
        </w:tc>
      </w:tr>
      <w:tr w:rsidR="00217BBF">
        <w:trPr>
          <w:trHeight w:val="419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Совершение юридически значимых действий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Совершение действий, в результате которых наступают или могут наступить юридически значимые последствия в виде возникновения, изменения или прекращения правоотношений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5D0D0A" w:rsidP="00FC40C2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Директор, заместители директора учреждения образования</w:t>
            </w:r>
          </w:p>
        </w:tc>
      </w:tr>
    </w:tbl>
    <w:p w:rsidR="00217BBF" w:rsidRDefault="00FC40C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217BBF" w:rsidSect="00240297">
      <w:pgSz w:w="11906" w:h="16838"/>
      <w:pgMar w:top="1135" w:right="718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BF"/>
    <w:rsid w:val="00050438"/>
    <w:rsid w:val="00217BBF"/>
    <w:rsid w:val="00240297"/>
    <w:rsid w:val="005D0D0A"/>
    <w:rsid w:val="00631920"/>
    <w:rsid w:val="009038DC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B6D8"/>
  <w15:docId w15:val="{9E4373F8-BE75-4731-8F39-AF779E0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8</cp:revision>
  <dcterms:created xsi:type="dcterms:W3CDTF">2020-10-16T18:45:00Z</dcterms:created>
  <dcterms:modified xsi:type="dcterms:W3CDTF">2024-01-26T12:29:00Z</dcterms:modified>
</cp:coreProperties>
</file>